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2105D" w14:textId="77777777" w:rsidR="00F257BC" w:rsidRDefault="00F257BC" w:rsidP="00F257B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8E2A0EE" w14:textId="481C7B01" w:rsidR="005E2CD0" w:rsidRPr="00FD7526" w:rsidRDefault="00FD7526" w:rsidP="2E973FF2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  <w:sz w:val="32"/>
          <w:szCs w:val="32"/>
        </w:rPr>
        <w:t>Eco-Schools Action Plan</w:t>
      </w:r>
    </w:p>
    <w:p w14:paraId="7AD7271E" w14:textId="637BA789" w:rsidR="005E2CD0" w:rsidRPr="00FD7526" w:rsidRDefault="00FD7526" w:rsidP="00F257BC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</w:rPr>
        <w:t>SCHOOL NAM</w:t>
      </w:r>
      <w:r w:rsidR="00E6186C">
        <w:rPr>
          <w:rFonts w:ascii="Arial" w:hAnsi="Arial" w:cs="Arial"/>
          <w:b/>
          <w:bCs/>
        </w:rPr>
        <w:t>E Burnbr</w:t>
      </w:r>
      <w:r w:rsidR="01A0F967">
        <w:rPr>
          <w:rFonts w:ascii="Arial" w:hAnsi="Arial" w:cs="Arial"/>
          <w:b/>
          <w:bCs/>
        </w:rPr>
        <w:t>ae</w:t>
      </w:r>
      <w:r w:rsidR="00E6186C">
        <w:rPr>
          <w:rFonts w:ascii="Arial" w:hAnsi="Arial" w:cs="Arial"/>
          <w:b/>
          <w:bCs/>
        </w:rPr>
        <w:t xml:space="preserve"> Children</w:t>
      </w:r>
      <w:r w:rsidR="0D81F821">
        <w:rPr>
          <w:rFonts w:ascii="Arial" w:hAnsi="Arial" w:cs="Arial"/>
          <w:b/>
          <w:bCs/>
        </w:rPr>
        <w:t xml:space="preserve"> Centre</w:t>
      </w:r>
    </w:p>
    <w:p w14:paraId="7299BC2A" w14:textId="77777777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86D79C5" w14:textId="2364F4CA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</w:t>
      </w:r>
      <w:r w:rsidR="00B425E6">
        <w:rPr>
          <w:rFonts w:ascii="Arial" w:hAnsi="Arial" w:cs="Arial"/>
          <w:b/>
          <w:bCs/>
          <w:sz w:val="24"/>
          <w:szCs w:val="24"/>
        </w:rPr>
        <w:t xml:space="preserve"> 1</w:t>
      </w:r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="6AAD00C0" w:rsidRPr="00FD7526">
        <w:rPr>
          <w:rFonts w:ascii="Arial" w:hAnsi="Arial" w:cs="Arial"/>
          <w:b/>
          <w:bCs/>
          <w:sz w:val="24"/>
          <w:szCs w:val="24"/>
        </w:rPr>
        <w:t xml:space="preserve"> Litter                                                      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  <w:t xml:space="preserve">Date Range of this Plan: </w:t>
      </w:r>
      <w:r w:rsidR="001E281F">
        <w:rPr>
          <w:rFonts w:ascii="Arial" w:hAnsi="Arial" w:cs="Arial"/>
          <w:b/>
          <w:bCs/>
          <w:sz w:val="24"/>
          <w:szCs w:val="24"/>
        </w:rPr>
        <w:t>Nov 19</w:t>
      </w:r>
      <w:r w:rsidR="3587EEF9" w:rsidRPr="00FD7526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526">
        <w:rPr>
          <w:rFonts w:ascii="Arial" w:hAnsi="Arial" w:cs="Arial"/>
          <w:b/>
          <w:bCs/>
          <w:sz w:val="24"/>
          <w:szCs w:val="24"/>
        </w:rPr>
        <w:t xml:space="preserve">to </w:t>
      </w:r>
      <w:r w:rsidR="47FA4390" w:rsidRPr="00FD7526">
        <w:rPr>
          <w:rFonts w:ascii="Arial" w:hAnsi="Arial" w:cs="Arial"/>
          <w:b/>
          <w:bCs/>
          <w:sz w:val="24"/>
          <w:szCs w:val="24"/>
        </w:rPr>
        <w:t>July 2020</w:t>
      </w:r>
    </w:p>
    <w:p w14:paraId="2AE551B6" w14:textId="77777777" w:rsidR="00FD7526" w:rsidRP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618AAE9" w14:textId="4AC3C387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2E973FF2">
        <w:rPr>
          <w:rFonts w:ascii="Arial" w:hAnsi="Arial" w:cs="Arial"/>
          <w:b/>
          <w:bCs/>
          <w:sz w:val="24"/>
          <w:szCs w:val="24"/>
        </w:rPr>
        <w:t>Your school’s Sustainable Development Goal:</w:t>
      </w:r>
      <w:r w:rsidR="4BEB5150" w:rsidRPr="2E973FF2">
        <w:rPr>
          <w:rFonts w:ascii="Arial" w:hAnsi="Arial" w:cs="Arial"/>
          <w:b/>
          <w:bCs/>
          <w:sz w:val="24"/>
          <w:szCs w:val="24"/>
        </w:rPr>
        <w:t xml:space="preserve"> </w:t>
      </w:r>
      <w:r w:rsidR="510FA9EB" w:rsidRPr="2E973FF2">
        <w:rPr>
          <w:rFonts w:ascii="Arial" w:hAnsi="Arial" w:cs="Arial"/>
          <w:b/>
          <w:bCs/>
          <w:sz w:val="24"/>
          <w:szCs w:val="24"/>
        </w:rPr>
        <w:t xml:space="preserve">Life on Land </w:t>
      </w:r>
    </w:p>
    <w:p w14:paraId="3154CD0E" w14:textId="69ED9C20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FD7526" w14:paraId="27E53C2D" w14:textId="77777777" w:rsidTr="2E973FF2">
        <w:tc>
          <w:tcPr>
            <w:tcW w:w="15163" w:type="dxa"/>
          </w:tcPr>
          <w:p w14:paraId="1A2F693E" w14:textId="1A77D028" w:rsidR="00FD7526" w:rsidRPr="00FD7526" w:rsidRDefault="00576C74" w:rsidP="2E973FF2">
            <w:pPr>
              <w:spacing w:line="259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E973F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will our actions contribute towards our chosen SDG?  </w:t>
            </w:r>
            <w:r w:rsidR="45CEDEBF" w:rsidRPr="2E973F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 aim to educate our children on </w:t>
            </w:r>
            <w:r w:rsidR="2AF79B5A" w:rsidRPr="2E973FF2">
              <w:rPr>
                <w:rFonts w:ascii="Arial" w:hAnsi="Arial" w:cs="Arial"/>
                <w:b/>
                <w:bCs/>
                <w:sz w:val="18"/>
                <w:szCs w:val="18"/>
              </w:rPr>
              <w:t>litter,</w:t>
            </w:r>
            <w:r w:rsidR="45CEDEBF" w:rsidRPr="2E973F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it impact on our environment and </w:t>
            </w:r>
            <w:r w:rsidR="0087111A" w:rsidRPr="2E973FF2">
              <w:rPr>
                <w:rFonts w:ascii="Arial" w:hAnsi="Arial" w:cs="Arial"/>
                <w:b/>
                <w:bCs/>
                <w:sz w:val="18"/>
                <w:szCs w:val="18"/>
              </w:rPr>
              <w:t>wildlife</w:t>
            </w:r>
          </w:p>
        </w:tc>
      </w:tr>
    </w:tbl>
    <w:p w14:paraId="5B8B604C" w14:textId="20EE6BB2" w:rsidR="00FD7526" w:rsidRDefault="00FD7526" w:rsidP="00FD752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1766"/>
        <w:gridCol w:w="2212"/>
        <w:gridCol w:w="2117"/>
        <w:gridCol w:w="3828"/>
      </w:tblGrid>
      <w:tr w:rsidR="00576C74" w:rsidRPr="00F257BC" w14:paraId="708D007D" w14:textId="77777777" w:rsidTr="2E973FF2">
        <w:trPr>
          <w:tblHeader/>
        </w:trPr>
        <w:tc>
          <w:tcPr>
            <w:tcW w:w="2972" w:type="dxa"/>
            <w:shd w:val="clear" w:color="auto" w:fill="D9E2F3" w:themeFill="accent1" w:themeFillTint="33"/>
            <w:vAlign w:val="center"/>
          </w:tcPr>
          <w:p w14:paraId="09773829" w14:textId="279867F1" w:rsidR="00576C74" w:rsidRPr="00597B2B" w:rsidRDefault="00576C74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What?</w:t>
            </w:r>
          </w:p>
          <w:p w14:paraId="34F7ACF1" w14:textId="77777777" w:rsidR="00576C74" w:rsidRDefault="00576C74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What do we want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14:paraId="3DB23B29" w14:textId="48CC5B12" w:rsidR="00576C74" w:rsidRPr="00576C74" w:rsidRDefault="00576C74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6B0">
              <w:rPr>
                <w:rFonts w:ascii="Arial" w:hAnsi="Arial" w:cs="Arial"/>
                <w:i/>
                <w:sz w:val="18"/>
                <w:szCs w:val="18"/>
              </w:rPr>
              <w:t xml:space="preserve"> Minimum 3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actions per topic.</w:t>
            </w:r>
          </w:p>
          <w:p w14:paraId="26DACFBB" w14:textId="03315E07" w:rsidR="00576C74" w:rsidRPr="00F257BC" w:rsidRDefault="00576C74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DEF3AB8" w14:textId="5FB7A410" w:rsidR="00576C74" w:rsidRPr="00597B2B" w:rsidRDefault="00576C74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Why?</w:t>
            </w:r>
          </w:p>
          <w:p w14:paraId="6DAC82BA" w14:textId="4830F706" w:rsidR="00576C74" w:rsidRPr="00597B2B" w:rsidRDefault="00576C74" w:rsidP="00576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hy do we want to do this? What do we aim to achieve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  <w:p w14:paraId="335FF208" w14:textId="4299F9DE" w:rsidR="00576C74" w:rsidRPr="00F257BC" w:rsidRDefault="00576C74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You can have the same aim for all acti</w:t>
            </w:r>
            <w:r w:rsidR="007B6B2E">
              <w:rPr>
                <w:rFonts w:ascii="Arial" w:hAnsi="Arial" w:cs="Arial"/>
                <w:i/>
                <w:sz w:val="16"/>
                <w:szCs w:val="16"/>
              </w:rPr>
              <w:t>ons</w:t>
            </w:r>
            <w:r>
              <w:rPr>
                <w:rFonts w:ascii="Arial" w:hAnsi="Arial" w:cs="Arial"/>
                <w:i/>
                <w:sz w:val="16"/>
                <w:szCs w:val="16"/>
              </w:rPr>
              <w:t>, or different aims for different acti</w:t>
            </w:r>
            <w:r w:rsidR="007B6B2E">
              <w:rPr>
                <w:rFonts w:ascii="Arial" w:hAnsi="Arial" w:cs="Arial"/>
                <w:i/>
                <w:sz w:val="16"/>
                <w:szCs w:val="16"/>
              </w:rPr>
              <w:t>ons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1766" w:type="dxa"/>
            <w:shd w:val="clear" w:color="auto" w:fill="D9E2F3" w:themeFill="accent1" w:themeFillTint="33"/>
            <w:vAlign w:val="center"/>
          </w:tcPr>
          <w:p w14:paraId="7E368D5E" w14:textId="330EB39B" w:rsidR="00576C74" w:rsidRPr="00597B2B" w:rsidRDefault="00576C74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Who?</w:t>
            </w:r>
          </w:p>
          <w:p w14:paraId="02D4E01F" w14:textId="39AB67F9" w:rsidR="00576C74" w:rsidRPr="00F257BC" w:rsidRDefault="00576C74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is responsible </w:t>
            </w:r>
            <w:r w:rsidR="007B6B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the action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 Who else will help?</w:t>
            </w:r>
          </w:p>
        </w:tc>
        <w:tc>
          <w:tcPr>
            <w:tcW w:w="2212" w:type="dxa"/>
            <w:shd w:val="clear" w:color="auto" w:fill="D9E2F3" w:themeFill="accent1" w:themeFillTint="33"/>
            <w:vAlign w:val="center"/>
          </w:tcPr>
          <w:p w14:paraId="0C6D92A6" w14:textId="28954E85" w:rsidR="00576C74" w:rsidRPr="00597B2B" w:rsidRDefault="00576C74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When?</w:t>
            </w:r>
          </w:p>
          <w:p w14:paraId="3BA6B61E" w14:textId="37F5966B" w:rsidR="00576C74" w:rsidRPr="00F257BC" w:rsidRDefault="00576C74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When will it happen?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Timescale.</w:t>
            </w:r>
          </w:p>
        </w:tc>
        <w:tc>
          <w:tcPr>
            <w:tcW w:w="2117" w:type="dxa"/>
            <w:shd w:val="clear" w:color="auto" w:fill="D9E2F3" w:themeFill="accent1" w:themeFillTint="33"/>
            <w:vAlign w:val="center"/>
          </w:tcPr>
          <w:p w14:paraId="2071F376" w14:textId="77777777" w:rsidR="00576C74" w:rsidRPr="00597B2B" w:rsidRDefault="00576C74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Measuring:</w:t>
            </w:r>
          </w:p>
          <w:p w14:paraId="05A560DD" w14:textId="68C99A93" w:rsidR="00576C74" w:rsidRPr="00F257BC" w:rsidRDefault="00576C74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</w:t>
            </w:r>
            <w:r w:rsidR="007B6B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how and when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we measure and/or record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our progress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5F1B404D" w14:textId="77777777" w:rsidR="00576C74" w:rsidRPr="00597B2B" w:rsidRDefault="00576C74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Evaluation/Development:</w:t>
            </w:r>
          </w:p>
          <w:p w14:paraId="337EBF9C" w14:textId="77777777" w:rsidR="00576C74" w:rsidRPr="00597B2B" w:rsidRDefault="00576C74" w:rsidP="00576C74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happened?</w:t>
            </w:r>
          </w:p>
          <w:p w14:paraId="3481BF19" w14:textId="2089A442" w:rsidR="00576C74" w:rsidRPr="00F257BC" w:rsidRDefault="00576C74" w:rsidP="00576C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will happen next?</w:t>
            </w:r>
          </w:p>
        </w:tc>
      </w:tr>
      <w:tr w:rsidR="00576C74" w14:paraId="0B01FA5A" w14:textId="77777777" w:rsidTr="2E973FF2">
        <w:tc>
          <w:tcPr>
            <w:tcW w:w="2972" w:type="dxa"/>
          </w:tcPr>
          <w:p w14:paraId="6C58B684" w14:textId="5FC03694" w:rsidR="00576C74" w:rsidRDefault="2C72D13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Children to acc</w:t>
            </w:r>
            <w:r w:rsidR="2E33CCBC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ess outdoor learning</w:t>
            </w:r>
            <w:r w:rsidR="6BFB1291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5ED094" w14:textId="351CDB4B" w:rsidR="00576C74" w:rsidRDefault="0E5C094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Children will have the</w:t>
            </w:r>
            <w:r w:rsidR="202002C8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opportunity to explore the outdoors and monitor litter in our enviro</w:t>
            </w:r>
            <w:r w:rsidR="3914A67E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202002C8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ment </w:t>
            </w:r>
          </w:p>
        </w:tc>
        <w:tc>
          <w:tcPr>
            <w:tcW w:w="1766" w:type="dxa"/>
          </w:tcPr>
          <w:p w14:paraId="2A748387" w14:textId="4D3E5790" w:rsidR="00576C74" w:rsidRDefault="1F7AB02D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2212" w:type="dxa"/>
          </w:tcPr>
          <w:p w14:paraId="52E689A4" w14:textId="33FFC822" w:rsidR="00576C74" w:rsidRDefault="1F7AB02D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Daily </w:t>
            </w:r>
          </w:p>
        </w:tc>
        <w:tc>
          <w:tcPr>
            <w:tcW w:w="2117" w:type="dxa"/>
          </w:tcPr>
          <w:p w14:paraId="585A299B" w14:textId="6981C3FE" w:rsidR="00576C74" w:rsidRDefault="1F7AB02D" w:rsidP="2E973FF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Planning</w:t>
            </w:r>
          </w:p>
          <w:p w14:paraId="3D3830E9" w14:textId="2DC32E55" w:rsidR="00576C74" w:rsidRDefault="1136639F" w:rsidP="2E973FF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1F7AB02D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bservations</w:t>
            </w:r>
          </w:p>
          <w:p w14:paraId="713B29DF" w14:textId="2E834D9E" w:rsidR="00576C74" w:rsidRDefault="1E1C42A0" w:rsidP="2E973FF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photographs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5C2534A" w14:textId="77777777" w:rsidR="00576C74" w:rsidRDefault="00576C7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6C74" w14:paraId="377F4B5C" w14:textId="77777777" w:rsidTr="2E973FF2">
        <w:tc>
          <w:tcPr>
            <w:tcW w:w="2972" w:type="dxa"/>
          </w:tcPr>
          <w:p w14:paraId="4852479C" w14:textId="7556B250" w:rsidR="00576C74" w:rsidRDefault="2E33CCB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Litter p</w:t>
            </w:r>
            <w:r w:rsidR="6DC7985D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icking</w:t>
            </w: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be carried out daily</w:t>
            </w:r>
          </w:p>
        </w:tc>
        <w:tc>
          <w:tcPr>
            <w:tcW w:w="2268" w:type="dxa"/>
          </w:tcPr>
          <w:p w14:paraId="179217DF" w14:textId="756F82E4" w:rsidR="00576C74" w:rsidRDefault="3832FC4D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Child will be able to ide</w:t>
            </w:r>
            <w:r w:rsidR="308FAD54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tify</w:t>
            </w:r>
            <w:r w:rsidR="63E543D8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</w:t>
            </w:r>
            <w:r w:rsidR="2265CC7B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most co</w:t>
            </w:r>
            <w:r w:rsidR="5A627B3F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2265CC7B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mon types of litter</w:t>
            </w:r>
            <w:r w:rsidR="05B35D5E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50E69F35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wi</w:t>
            </w:r>
            <w:r w:rsidR="0537913A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thin the grounds</w:t>
            </w:r>
          </w:p>
        </w:tc>
        <w:tc>
          <w:tcPr>
            <w:tcW w:w="1766" w:type="dxa"/>
          </w:tcPr>
          <w:p w14:paraId="5AAA8493" w14:textId="0F9295CB" w:rsidR="00576C74" w:rsidRDefault="7AAFCE0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Staff and chil</w:t>
            </w:r>
            <w:r w:rsidR="43FDC820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ren</w:t>
            </w:r>
          </w:p>
        </w:tc>
        <w:tc>
          <w:tcPr>
            <w:tcW w:w="2212" w:type="dxa"/>
          </w:tcPr>
          <w:p w14:paraId="5AACEEF1" w14:textId="3857CAEE" w:rsidR="00576C74" w:rsidRDefault="7AAFCE0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weekly</w:t>
            </w:r>
          </w:p>
        </w:tc>
        <w:tc>
          <w:tcPr>
            <w:tcW w:w="2117" w:type="dxa"/>
          </w:tcPr>
          <w:p w14:paraId="2E7B6ED0" w14:textId="08C11E43" w:rsidR="00576C74" w:rsidRDefault="6069624B" w:rsidP="2E973FF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2E484796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hotographs</w:t>
            </w:r>
          </w:p>
          <w:p w14:paraId="375770D6" w14:textId="726EA78A" w:rsidR="00576C74" w:rsidRDefault="1D325878" w:rsidP="2E973FF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charts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887D4FC" w14:textId="03C96529" w:rsidR="00576C74" w:rsidRDefault="00576C74" w:rsidP="2E973FF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5278D7" w14:textId="7E346806" w:rsidR="00576C74" w:rsidRDefault="00576C74" w:rsidP="2E973FF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8F051D" w14:textId="53CD5D21" w:rsidR="00576C74" w:rsidRDefault="00576C74" w:rsidP="2E973FF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90A10D" w14:textId="3952DA35" w:rsidR="00576C74" w:rsidRDefault="00576C74" w:rsidP="2E973FF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6C74" w14:paraId="3C867B7C" w14:textId="77777777" w:rsidTr="2E973FF2">
        <w:tc>
          <w:tcPr>
            <w:tcW w:w="2972" w:type="dxa"/>
          </w:tcPr>
          <w:p w14:paraId="5387E8EE" w14:textId="1F11DF76" w:rsidR="00576C74" w:rsidRDefault="2E33CCBC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Timetable for litter picking</w:t>
            </w:r>
            <w:r w:rsidR="442C6E50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target area</w:t>
            </w:r>
          </w:p>
        </w:tc>
        <w:tc>
          <w:tcPr>
            <w:tcW w:w="2268" w:type="dxa"/>
          </w:tcPr>
          <w:p w14:paraId="1FFFCE8D" w14:textId="3AF767CB" w:rsidR="00576C74" w:rsidRDefault="5F909C8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We will clea</w:t>
            </w:r>
            <w:r w:rsidR="038C89B3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whole nurse</w:t>
            </w:r>
            <w:r w:rsidR="062A8E6B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7B9C799D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environmen</w:t>
            </w:r>
            <w:r w:rsidR="15C9BC95"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766" w:type="dxa"/>
          </w:tcPr>
          <w:p w14:paraId="33A3B3C4" w14:textId="4F4D2D4C" w:rsidR="00576C74" w:rsidRDefault="3136554D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973FF2">
              <w:rPr>
                <w:rFonts w:ascii="Arial" w:hAnsi="Arial" w:cs="Arial"/>
                <w:b/>
                <w:bCs/>
                <w:sz w:val="24"/>
                <w:szCs w:val="24"/>
              </w:rPr>
              <w:t>Staff and children</w:t>
            </w:r>
          </w:p>
        </w:tc>
        <w:tc>
          <w:tcPr>
            <w:tcW w:w="2212" w:type="dxa"/>
          </w:tcPr>
          <w:p w14:paraId="2A34370D" w14:textId="641932D4" w:rsidR="00576C74" w:rsidRDefault="00B955B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Weekly</w:t>
            </w:r>
          </w:p>
        </w:tc>
        <w:tc>
          <w:tcPr>
            <w:tcW w:w="2117" w:type="dxa"/>
          </w:tcPr>
          <w:p w14:paraId="3030C730" w14:textId="17796BF0" w:rsidR="00576C74" w:rsidRDefault="00B955B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Photographs and charts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A5651A1" w14:textId="77777777" w:rsidR="00576C74" w:rsidRDefault="00576C7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A66221" w14:textId="31152A5C" w:rsidR="00272FA3" w:rsidRDefault="00272FA3" w:rsidP="00F257BC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p w14:paraId="1406D3F5" w14:textId="77777777" w:rsidR="00272FA3" w:rsidRDefault="00272F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5600E65" w14:textId="64FE0AE2" w:rsidR="00F257BC" w:rsidRDefault="00F257BC" w:rsidP="00F257BC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p w14:paraId="36EF6999" w14:textId="62266409" w:rsidR="00272FA3" w:rsidRPr="00FD7526" w:rsidRDefault="00272FA3" w:rsidP="00272FA3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  <w:sz w:val="32"/>
          <w:szCs w:val="32"/>
        </w:rPr>
        <w:t>Eco-Schools Action Plan</w:t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  <w:t>SCHOOL NAME</w:t>
      </w:r>
      <w:r w:rsidR="00897374">
        <w:rPr>
          <w:rFonts w:ascii="Arial" w:hAnsi="Arial" w:cs="Arial"/>
          <w:b/>
          <w:bCs/>
        </w:rPr>
        <w:t xml:space="preserve">: Burnbrae Children Centre </w:t>
      </w:r>
    </w:p>
    <w:p w14:paraId="19B2D6EB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EBC205" w14:textId="20B414F6" w:rsidR="00272FA3" w:rsidRPr="00FD7526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</w:t>
      </w:r>
      <w:r w:rsidR="00B425E6">
        <w:rPr>
          <w:rFonts w:ascii="Arial" w:hAnsi="Arial" w:cs="Arial"/>
          <w:b/>
          <w:bCs/>
          <w:sz w:val="24"/>
          <w:szCs w:val="24"/>
        </w:rPr>
        <w:t xml:space="preserve"> 2</w:t>
      </w:r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="00885CAE">
        <w:rPr>
          <w:rFonts w:ascii="Arial" w:hAnsi="Arial" w:cs="Arial"/>
          <w:b/>
          <w:bCs/>
          <w:sz w:val="24"/>
          <w:szCs w:val="24"/>
        </w:rPr>
        <w:t xml:space="preserve">waste </w:t>
      </w:r>
      <w:r w:rsidR="00897374">
        <w:rPr>
          <w:rFonts w:ascii="Arial" w:hAnsi="Arial" w:cs="Arial"/>
          <w:b/>
          <w:bCs/>
          <w:sz w:val="24"/>
          <w:szCs w:val="24"/>
        </w:rPr>
        <w:t>Minimisation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  <w:t xml:space="preserve">Date Range of this Plan: </w:t>
      </w:r>
      <w:r w:rsidR="001E281F">
        <w:rPr>
          <w:rFonts w:ascii="Arial" w:hAnsi="Arial" w:cs="Arial"/>
          <w:b/>
          <w:bCs/>
          <w:sz w:val="24"/>
          <w:szCs w:val="24"/>
        </w:rPr>
        <w:t>Nov</w:t>
      </w:r>
      <w:r w:rsidR="00897374">
        <w:rPr>
          <w:rFonts w:ascii="Arial" w:hAnsi="Arial" w:cs="Arial"/>
          <w:b/>
          <w:bCs/>
          <w:sz w:val="24"/>
          <w:szCs w:val="24"/>
        </w:rPr>
        <w:t xml:space="preserve"> 2019</w:t>
      </w:r>
      <w:r w:rsidRPr="00FD7526">
        <w:rPr>
          <w:rFonts w:ascii="Arial" w:hAnsi="Arial" w:cs="Arial"/>
          <w:b/>
          <w:bCs/>
          <w:sz w:val="24"/>
          <w:szCs w:val="24"/>
        </w:rPr>
        <w:t xml:space="preserve"> to </w:t>
      </w:r>
      <w:r w:rsidR="00897374">
        <w:rPr>
          <w:rFonts w:ascii="Arial" w:hAnsi="Arial" w:cs="Arial"/>
          <w:b/>
          <w:bCs/>
          <w:sz w:val="24"/>
          <w:szCs w:val="24"/>
        </w:rPr>
        <w:t>June 2020</w:t>
      </w:r>
    </w:p>
    <w:p w14:paraId="7B7F330C" w14:textId="77777777" w:rsidR="00272FA3" w:rsidRPr="00FD7526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D64FAA" w14:textId="792E7D1A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Your school’s Sustainable Development Goal:</w:t>
      </w:r>
      <w:r w:rsidR="005B306C">
        <w:rPr>
          <w:rFonts w:ascii="Arial" w:hAnsi="Arial" w:cs="Arial"/>
          <w:b/>
          <w:bCs/>
          <w:sz w:val="24"/>
          <w:szCs w:val="24"/>
        </w:rPr>
        <w:t xml:space="preserve"> reduce inequalities </w:t>
      </w:r>
    </w:p>
    <w:p w14:paraId="0DBB13CA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272FA3" w14:paraId="1BE0518E" w14:textId="77777777" w:rsidTr="00653F1F">
        <w:tc>
          <w:tcPr>
            <w:tcW w:w="15163" w:type="dxa"/>
          </w:tcPr>
          <w:p w14:paraId="0EA3D082" w14:textId="21109B0F" w:rsidR="00AE1B02" w:rsidRPr="00576C74" w:rsidRDefault="00AE1B02" w:rsidP="00AE1B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C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will our actions contribute towards our chosen SDG?  </w:t>
            </w:r>
            <w:r w:rsidR="00ED2E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develop equity within our service.  We </w:t>
            </w:r>
            <w:r w:rsidR="00A371E1">
              <w:rPr>
                <w:rFonts w:ascii="Arial" w:hAnsi="Arial" w:cs="Arial"/>
                <w:b/>
                <w:bCs/>
                <w:sz w:val="18"/>
                <w:szCs w:val="18"/>
              </w:rPr>
              <w:t>focused on what our families needs where and how we can make the biggest impact whilst reducing waste.</w:t>
            </w:r>
          </w:p>
          <w:p w14:paraId="188E0847" w14:textId="77777777" w:rsidR="00272FA3" w:rsidRPr="00FD7526" w:rsidRDefault="00272FA3" w:rsidP="00653F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7A56C30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1766"/>
        <w:gridCol w:w="2212"/>
        <w:gridCol w:w="2117"/>
        <w:gridCol w:w="3828"/>
      </w:tblGrid>
      <w:tr w:rsidR="00705DC3" w:rsidRPr="00F257BC" w14:paraId="41BE8E7A" w14:textId="77777777" w:rsidTr="00576C74">
        <w:trPr>
          <w:tblHeader/>
        </w:trPr>
        <w:tc>
          <w:tcPr>
            <w:tcW w:w="2972" w:type="dxa"/>
            <w:shd w:val="clear" w:color="auto" w:fill="D9E2F3" w:themeFill="accent1" w:themeFillTint="33"/>
            <w:vAlign w:val="center"/>
          </w:tcPr>
          <w:p w14:paraId="2000D0DD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What?</w:t>
            </w:r>
          </w:p>
          <w:p w14:paraId="5A5960DC" w14:textId="77777777" w:rsidR="00705DC3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What do we want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14:paraId="31E5C911" w14:textId="77777777" w:rsidR="00705DC3" w:rsidRPr="00576C74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6B0">
              <w:rPr>
                <w:rFonts w:ascii="Arial" w:hAnsi="Arial" w:cs="Arial"/>
                <w:i/>
                <w:sz w:val="18"/>
                <w:szCs w:val="18"/>
              </w:rPr>
              <w:t xml:space="preserve"> Minimum 3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actions per topic.</w:t>
            </w:r>
          </w:p>
          <w:p w14:paraId="775D10DF" w14:textId="3239CE33" w:rsidR="00705DC3" w:rsidRPr="00F257BC" w:rsidRDefault="00705DC3" w:rsidP="00705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575F4F4A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Why?</w:t>
            </w:r>
          </w:p>
          <w:p w14:paraId="7E71B9F9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hy do we want to do this? What do we aim to achieve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  <w:p w14:paraId="3B7EE11C" w14:textId="6BF87B77" w:rsidR="00705DC3" w:rsidRPr="00F257BC" w:rsidRDefault="00705DC3" w:rsidP="00705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You can have the same aim for all actions, or different aims for different actions.</w:t>
            </w:r>
          </w:p>
        </w:tc>
        <w:tc>
          <w:tcPr>
            <w:tcW w:w="1766" w:type="dxa"/>
            <w:shd w:val="clear" w:color="auto" w:fill="D9E2F3" w:themeFill="accent1" w:themeFillTint="33"/>
            <w:vAlign w:val="center"/>
          </w:tcPr>
          <w:p w14:paraId="36A587BB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Who?</w:t>
            </w:r>
          </w:p>
          <w:p w14:paraId="39ED67D3" w14:textId="0754E262" w:rsidR="00705DC3" w:rsidRPr="00F257BC" w:rsidRDefault="00705DC3" w:rsidP="00705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responsible for the action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 Who else will help?</w:t>
            </w:r>
          </w:p>
        </w:tc>
        <w:tc>
          <w:tcPr>
            <w:tcW w:w="2212" w:type="dxa"/>
            <w:shd w:val="clear" w:color="auto" w:fill="D9E2F3" w:themeFill="accent1" w:themeFillTint="33"/>
            <w:vAlign w:val="center"/>
          </w:tcPr>
          <w:p w14:paraId="5E7D8E16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When?</w:t>
            </w:r>
          </w:p>
          <w:p w14:paraId="29F333B4" w14:textId="11C0BC95" w:rsidR="00705DC3" w:rsidRPr="00F257BC" w:rsidRDefault="00705DC3" w:rsidP="00705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When will it happen?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Timescale.</w:t>
            </w:r>
          </w:p>
        </w:tc>
        <w:tc>
          <w:tcPr>
            <w:tcW w:w="2117" w:type="dxa"/>
            <w:shd w:val="clear" w:color="auto" w:fill="D9E2F3" w:themeFill="accent1" w:themeFillTint="33"/>
            <w:vAlign w:val="center"/>
          </w:tcPr>
          <w:p w14:paraId="2A0F6AC2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Measuring:</w:t>
            </w:r>
          </w:p>
          <w:p w14:paraId="67322C60" w14:textId="2C7F6B05" w:rsidR="00705DC3" w:rsidRPr="00F257BC" w:rsidRDefault="00705DC3" w:rsidP="00705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how and when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we measure and/or record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our progress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2F3970CA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Evaluation/Development:</w:t>
            </w:r>
          </w:p>
          <w:p w14:paraId="49A8C448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happened?</w:t>
            </w:r>
          </w:p>
          <w:p w14:paraId="0934982C" w14:textId="6A7EE242" w:rsidR="00705DC3" w:rsidRPr="00F257BC" w:rsidRDefault="00705DC3" w:rsidP="00705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will happen next?</w:t>
            </w:r>
          </w:p>
        </w:tc>
      </w:tr>
      <w:tr w:rsidR="00576C74" w14:paraId="44258BA7" w14:textId="77777777" w:rsidTr="00576C74">
        <w:tc>
          <w:tcPr>
            <w:tcW w:w="2972" w:type="dxa"/>
          </w:tcPr>
          <w:p w14:paraId="466CA487" w14:textId="1294C881" w:rsidR="00576C74" w:rsidRDefault="00885CAE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Fares</w:t>
            </w:r>
            <w:r w:rsidR="00A371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share </w:t>
            </w:r>
          </w:p>
        </w:tc>
        <w:tc>
          <w:tcPr>
            <w:tcW w:w="2268" w:type="dxa"/>
          </w:tcPr>
          <w:p w14:paraId="50F0B073" w14:textId="7ED2FA3F" w:rsidR="00576C74" w:rsidRDefault="00837CD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This </w:t>
            </w:r>
            <w:r w:rsidR="009B2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will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allo</w:t>
            </w:r>
            <w:r w:rsidR="009B25AE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all our families access to free foods </w:t>
            </w:r>
            <w:r w:rsidR="009B25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that are close to sell by date.  These foods will also </w:t>
            </w:r>
            <w:r w:rsidR="002C7BF6">
              <w:rPr>
                <w:rFonts w:ascii="Arial" w:hAnsi="Arial" w:cs="Arial"/>
                <w:b/>
                <w:bCs/>
                <w:sz w:val="24"/>
                <w:szCs w:val="24"/>
              </w:rPr>
              <w:t>be used for baking and cooking activities which will allow children to taste new and familiar foods from home.</w:t>
            </w:r>
          </w:p>
        </w:tc>
        <w:tc>
          <w:tcPr>
            <w:tcW w:w="1766" w:type="dxa"/>
          </w:tcPr>
          <w:p w14:paraId="3CAE0AB6" w14:textId="77CE2079" w:rsidR="00576C74" w:rsidRDefault="002C7BF6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</w:t>
            </w:r>
          </w:p>
        </w:tc>
        <w:tc>
          <w:tcPr>
            <w:tcW w:w="2212" w:type="dxa"/>
          </w:tcPr>
          <w:p w14:paraId="7BDDC746" w14:textId="3B1C7BBF" w:rsidR="00576C74" w:rsidRDefault="00AD3AE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Ongoing</w:t>
            </w:r>
          </w:p>
        </w:tc>
        <w:tc>
          <w:tcPr>
            <w:tcW w:w="2117" w:type="dxa"/>
          </w:tcPr>
          <w:p w14:paraId="3DA26652" w14:textId="77777777" w:rsidR="00576C74" w:rsidRDefault="002C7BF6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Photo’s</w:t>
            </w:r>
          </w:p>
          <w:p w14:paraId="0632BC7F" w14:textId="383228E6" w:rsidR="002C7BF6" w:rsidRDefault="002C7BF6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Questionnaires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376158C" w14:textId="77777777" w:rsidR="00576C74" w:rsidRDefault="00576C7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6C74" w14:paraId="7B07AB4B" w14:textId="77777777" w:rsidTr="00576C74">
        <w:tc>
          <w:tcPr>
            <w:tcW w:w="2972" w:type="dxa"/>
          </w:tcPr>
          <w:p w14:paraId="6F6B5FCE" w14:textId="340F7849" w:rsidR="00576C74" w:rsidRDefault="002C7BF6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 loved rail</w:t>
            </w:r>
          </w:p>
        </w:tc>
        <w:tc>
          <w:tcPr>
            <w:tcW w:w="2268" w:type="dxa"/>
          </w:tcPr>
          <w:p w14:paraId="05474F63" w14:textId="43B0F459" w:rsidR="00576C74" w:rsidRDefault="002C7BF6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Clothing, </w:t>
            </w:r>
            <w:r w:rsidR="00AD3A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shoes and baby items will be shared </w:t>
            </w:r>
          </w:p>
        </w:tc>
        <w:tc>
          <w:tcPr>
            <w:tcW w:w="1766" w:type="dxa"/>
          </w:tcPr>
          <w:p w14:paraId="1BBD2BA9" w14:textId="551AF5C0" w:rsidR="00576C74" w:rsidRDefault="00AD3AE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Parents and staff </w:t>
            </w:r>
          </w:p>
        </w:tc>
        <w:tc>
          <w:tcPr>
            <w:tcW w:w="2212" w:type="dxa"/>
          </w:tcPr>
          <w:p w14:paraId="4340A9B1" w14:textId="7D18549A" w:rsidR="00576C74" w:rsidRDefault="00AD3AE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Ongoing</w:t>
            </w:r>
          </w:p>
        </w:tc>
        <w:tc>
          <w:tcPr>
            <w:tcW w:w="2117" w:type="dxa"/>
          </w:tcPr>
          <w:p w14:paraId="22BAC717" w14:textId="525A5CD0" w:rsidR="00576C74" w:rsidRDefault="00AD3AE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it is used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72748462" w14:textId="77777777" w:rsidR="00576C74" w:rsidRDefault="00576C7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6C74" w14:paraId="4E58960B" w14:textId="77777777" w:rsidTr="00576C74">
        <w:tc>
          <w:tcPr>
            <w:tcW w:w="2972" w:type="dxa"/>
          </w:tcPr>
          <w:p w14:paraId="70435AA6" w14:textId="031F0B5F" w:rsidR="00576C74" w:rsidRDefault="00AD3AE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Rag bag </w:t>
            </w:r>
          </w:p>
        </w:tc>
        <w:tc>
          <w:tcPr>
            <w:tcW w:w="2268" w:type="dxa"/>
          </w:tcPr>
          <w:p w14:paraId="62F97CA0" w14:textId="6AA9C83E" w:rsidR="00576C74" w:rsidRDefault="00AD3AE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reduce waste and allow parents to help us fund raise </w:t>
            </w:r>
          </w:p>
        </w:tc>
        <w:tc>
          <w:tcPr>
            <w:tcW w:w="1766" w:type="dxa"/>
          </w:tcPr>
          <w:p w14:paraId="182EFCBD" w14:textId="69E762E6" w:rsidR="00576C74" w:rsidRDefault="00AD3AE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Parents and staff </w:t>
            </w:r>
          </w:p>
        </w:tc>
        <w:tc>
          <w:tcPr>
            <w:tcW w:w="2212" w:type="dxa"/>
          </w:tcPr>
          <w:p w14:paraId="5DA2A6BD" w14:textId="2C520620" w:rsidR="00576C74" w:rsidRDefault="00AD3AE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Ongoing </w:t>
            </w:r>
          </w:p>
        </w:tc>
        <w:tc>
          <w:tcPr>
            <w:tcW w:w="2117" w:type="dxa"/>
          </w:tcPr>
          <w:p w14:paraId="43E396D2" w14:textId="79FAA47E" w:rsidR="00576C74" w:rsidRDefault="00AD3AE2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Receipts for pick ups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D1DE14A" w14:textId="77777777" w:rsidR="00576C74" w:rsidRDefault="00576C7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F478BE" w14:textId="45C3E0C9" w:rsidR="00272FA3" w:rsidRDefault="00272FA3" w:rsidP="00F257BC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p w14:paraId="06935710" w14:textId="77777777" w:rsidR="00272FA3" w:rsidRDefault="00272F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C9D9E03" w14:textId="5D7FC4B2" w:rsidR="00272FA3" w:rsidRDefault="00272FA3" w:rsidP="00F257BC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p w14:paraId="7CFA254B" w14:textId="5C79F276" w:rsidR="00272FA3" w:rsidRPr="00FD7526" w:rsidRDefault="00272FA3" w:rsidP="00272FA3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  <w:sz w:val="32"/>
          <w:szCs w:val="32"/>
        </w:rPr>
        <w:t>Eco-Schools Action Plan</w:t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  <w:t>SCHOOL NAME</w:t>
      </w:r>
      <w:r w:rsidR="00283674">
        <w:rPr>
          <w:rFonts w:ascii="Arial" w:hAnsi="Arial" w:cs="Arial"/>
          <w:b/>
          <w:bCs/>
        </w:rPr>
        <w:t>: Burnbrae Children Centre</w:t>
      </w:r>
    </w:p>
    <w:p w14:paraId="2375BBA3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6AC2CC2" w14:textId="3FE6AC8E" w:rsidR="00272FA3" w:rsidRPr="00FD7526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</w:t>
      </w:r>
      <w:r w:rsidR="00B425E6">
        <w:rPr>
          <w:rFonts w:ascii="Arial" w:hAnsi="Arial" w:cs="Arial"/>
          <w:b/>
          <w:bCs/>
          <w:sz w:val="24"/>
          <w:szCs w:val="24"/>
        </w:rPr>
        <w:t xml:space="preserve"> 3</w:t>
      </w:r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="00AD3AE2">
        <w:rPr>
          <w:rFonts w:ascii="Arial" w:hAnsi="Arial" w:cs="Arial"/>
          <w:b/>
          <w:bCs/>
          <w:sz w:val="24"/>
          <w:szCs w:val="24"/>
        </w:rPr>
        <w:t>Bio Diversity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  <w:t xml:space="preserve">Date Range of this Plan: </w:t>
      </w:r>
      <w:r w:rsidR="00283674">
        <w:rPr>
          <w:rFonts w:ascii="Arial" w:hAnsi="Arial" w:cs="Arial"/>
          <w:b/>
          <w:bCs/>
          <w:sz w:val="24"/>
          <w:szCs w:val="24"/>
        </w:rPr>
        <w:t>jan 2020</w:t>
      </w:r>
      <w:r w:rsidRPr="00FD7526">
        <w:rPr>
          <w:rFonts w:ascii="Arial" w:hAnsi="Arial" w:cs="Arial"/>
          <w:b/>
          <w:bCs/>
          <w:sz w:val="24"/>
          <w:szCs w:val="24"/>
        </w:rPr>
        <w:t xml:space="preserve"> to </w:t>
      </w:r>
      <w:r w:rsidR="00283674">
        <w:rPr>
          <w:rFonts w:ascii="Arial" w:hAnsi="Arial" w:cs="Arial"/>
          <w:b/>
          <w:bCs/>
          <w:sz w:val="24"/>
          <w:szCs w:val="24"/>
        </w:rPr>
        <w:t>June 2020</w:t>
      </w:r>
    </w:p>
    <w:p w14:paraId="463E18CB" w14:textId="77777777" w:rsidR="00272FA3" w:rsidRPr="00FD7526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74A0993" w14:textId="5369A4B5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Your school’s Sustainable Development Goal:</w:t>
      </w:r>
      <w:r w:rsidR="00AD3AE2">
        <w:rPr>
          <w:rFonts w:ascii="Arial" w:hAnsi="Arial" w:cs="Arial"/>
          <w:b/>
          <w:bCs/>
          <w:sz w:val="24"/>
          <w:szCs w:val="24"/>
        </w:rPr>
        <w:t xml:space="preserve"> </w:t>
      </w:r>
      <w:r w:rsidR="00F47CA4">
        <w:rPr>
          <w:rFonts w:ascii="Arial" w:hAnsi="Arial" w:cs="Arial"/>
          <w:b/>
          <w:bCs/>
          <w:sz w:val="24"/>
          <w:szCs w:val="24"/>
        </w:rPr>
        <w:t xml:space="preserve">Life on land </w:t>
      </w:r>
    </w:p>
    <w:p w14:paraId="4E5E2079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272FA3" w14:paraId="34F3B1FA" w14:textId="77777777" w:rsidTr="00653F1F">
        <w:tc>
          <w:tcPr>
            <w:tcW w:w="15163" w:type="dxa"/>
          </w:tcPr>
          <w:p w14:paraId="3D82CC91" w14:textId="39C3DFB2" w:rsidR="00AE1B02" w:rsidRPr="00576C74" w:rsidRDefault="00AE1B02" w:rsidP="00AE1B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6C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How will our actions contribute towards our chosen SDG?  </w:t>
            </w:r>
            <w:r w:rsidR="002F0D06">
              <w:rPr>
                <w:rFonts w:ascii="Arial" w:hAnsi="Arial" w:cs="Arial"/>
                <w:b/>
                <w:bCs/>
                <w:sz w:val="18"/>
                <w:szCs w:val="18"/>
              </w:rPr>
              <w:t>Children will develop an understanding of the animals and sect that live in our landscape</w:t>
            </w:r>
          </w:p>
          <w:p w14:paraId="5B0A4B32" w14:textId="77777777" w:rsidR="00272FA3" w:rsidRPr="00FD7526" w:rsidRDefault="00272FA3" w:rsidP="00653F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3FFA47B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1766"/>
        <w:gridCol w:w="2212"/>
        <w:gridCol w:w="2117"/>
        <w:gridCol w:w="3828"/>
      </w:tblGrid>
      <w:tr w:rsidR="00705DC3" w:rsidRPr="00F257BC" w14:paraId="60E96B9F" w14:textId="77777777" w:rsidTr="00576C74">
        <w:trPr>
          <w:tblHeader/>
        </w:trPr>
        <w:tc>
          <w:tcPr>
            <w:tcW w:w="2972" w:type="dxa"/>
            <w:shd w:val="clear" w:color="auto" w:fill="D9E2F3" w:themeFill="accent1" w:themeFillTint="33"/>
            <w:vAlign w:val="center"/>
          </w:tcPr>
          <w:p w14:paraId="5B93BDF5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What?</w:t>
            </w:r>
          </w:p>
          <w:p w14:paraId="4DEB3413" w14:textId="77777777" w:rsidR="00705DC3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What do we want to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</w:t>
            </w:r>
            <w:r w:rsidRPr="00597B2B">
              <w:rPr>
                <w:rFonts w:ascii="Arial" w:hAnsi="Arial" w:cs="Arial"/>
                <w:b/>
                <w:color w:val="000000"/>
                <w:sz w:val="18"/>
                <w:szCs w:val="18"/>
              </w:rPr>
              <w:t>?</w:t>
            </w:r>
          </w:p>
          <w:p w14:paraId="53398F19" w14:textId="77777777" w:rsidR="00705DC3" w:rsidRPr="00576C74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766B0">
              <w:rPr>
                <w:rFonts w:ascii="Arial" w:hAnsi="Arial" w:cs="Arial"/>
                <w:i/>
                <w:sz w:val="18"/>
                <w:szCs w:val="18"/>
              </w:rPr>
              <w:t xml:space="preserve"> Minimum 3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actions per topic.</w:t>
            </w:r>
          </w:p>
          <w:p w14:paraId="520BBF9D" w14:textId="3224BAF4" w:rsidR="00705DC3" w:rsidRPr="00F257BC" w:rsidRDefault="00705DC3" w:rsidP="00705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23395E2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Why?</w:t>
            </w:r>
          </w:p>
          <w:p w14:paraId="7009FD34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hy do we want to do this? What do we aim to achieve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  <w:p w14:paraId="793F9EB6" w14:textId="4A43A8A1" w:rsidR="00705DC3" w:rsidRPr="00F257BC" w:rsidRDefault="00705DC3" w:rsidP="00705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You can have the same aim for all actions, or different aims for different actions.</w:t>
            </w:r>
          </w:p>
        </w:tc>
        <w:tc>
          <w:tcPr>
            <w:tcW w:w="1766" w:type="dxa"/>
            <w:shd w:val="clear" w:color="auto" w:fill="D9E2F3" w:themeFill="accent1" w:themeFillTint="33"/>
            <w:vAlign w:val="center"/>
          </w:tcPr>
          <w:p w14:paraId="20A90254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Who?</w:t>
            </w:r>
          </w:p>
          <w:p w14:paraId="7D255539" w14:textId="0ECB2231" w:rsidR="00705DC3" w:rsidRPr="00F257BC" w:rsidRDefault="00705DC3" w:rsidP="00705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Who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responsible for the action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 Who else will help?</w:t>
            </w:r>
          </w:p>
        </w:tc>
        <w:tc>
          <w:tcPr>
            <w:tcW w:w="2212" w:type="dxa"/>
            <w:shd w:val="clear" w:color="auto" w:fill="D9E2F3" w:themeFill="accent1" w:themeFillTint="33"/>
            <w:vAlign w:val="center"/>
          </w:tcPr>
          <w:p w14:paraId="21EB64D4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When?</w:t>
            </w:r>
          </w:p>
          <w:p w14:paraId="6147BEB3" w14:textId="5E87E73D" w:rsidR="00705DC3" w:rsidRPr="00F257BC" w:rsidRDefault="00705DC3" w:rsidP="00705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When will it happen?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Timescale.</w:t>
            </w:r>
          </w:p>
        </w:tc>
        <w:tc>
          <w:tcPr>
            <w:tcW w:w="2117" w:type="dxa"/>
            <w:shd w:val="clear" w:color="auto" w:fill="D9E2F3" w:themeFill="accent1" w:themeFillTint="33"/>
            <w:vAlign w:val="center"/>
          </w:tcPr>
          <w:p w14:paraId="1EBF0147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Measuring:</w:t>
            </w:r>
          </w:p>
          <w:p w14:paraId="76F05DDC" w14:textId="20A0CCC6" w:rsidR="00705DC3" w:rsidRPr="00F257BC" w:rsidRDefault="00705DC3" w:rsidP="00705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how and when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will we measure and/or record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our progress</w:t>
            </w: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53DC8273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</w:rPr>
              <w:t>Evaluation/Development:</w:t>
            </w:r>
          </w:p>
          <w:p w14:paraId="4D854A4C" w14:textId="77777777" w:rsidR="00705DC3" w:rsidRPr="00597B2B" w:rsidRDefault="00705DC3" w:rsidP="00705DC3">
            <w:pPr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happened?</w:t>
            </w:r>
          </w:p>
          <w:p w14:paraId="7DE8A406" w14:textId="0D801B41" w:rsidR="00705DC3" w:rsidRPr="00F257BC" w:rsidRDefault="00705DC3" w:rsidP="00705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B2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What will happen next?</w:t>
            </w:r>
          </w:p>
        </w:tc>
      </w:tr>
      <w:tr w:rsidR="00576C74" w14:paraId="59C3666C" w14:textId="77777777" w:rsidTr="00576C74">
        <w:tc>
          <w:tcPr>
            <w:tcW w:w="2972" w:type="dxa"/>
          </w:tcPr>
          <w:p w14:paraId="75D28CE6" w14:textId="6D26F99D" w:rsidR="00576C74" w:rsidRDefault="002F0D06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Revamp our bug house</w:t>
            </w:r>
          </w:p>
        </w:tc>
        <w:tc>
          <w:tcPr>
            <w:tcW w:w="2268" w:type="dxa"/>
          </w:tcPr>
          <w:p w14:paraId="2974411A" w14:textId="57802A41" w:rsidR="00576C74" w:rsidRDefault="002E4411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</w:t>
            </w:r>
            <w:r w:rsidR="00361C81">
              <w:rPr>
                <w:rFonts w:ascii="Arial" w:hAnsi="Arial" w:cs="Arial"/>
                <w:b/>
                <w:bCs/>
                <w:sz w:val="24"/>
                <w:szCs w:val="24"/>
              </w:rPr>
              <w:t>vamp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</w:t>
            </w:r>
            <w:r w:rsidR="00361C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</w:t>
            </w:r>
            <w:r w:rsidR="001405EF">
              <w:rPr>
                <w:rFonts w:ascii="Arial" w:hAnsi="Arial" w:cs="Arial"/>
                <w:b/>
                <w:bCs/>
                <w:sz w:val="24"/>
                <w:szCs w:val="24"/>
              </w:rPr>
              <w:t>bug house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will</w:t>
            </w:r>
            <w:r w:rsidR="00361C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405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helping us to </w:t>
            </w:r>
            <w:r w:rsidR="002C36DB">
              <w:rPr>
                <w:rFonts w:ascii="Arial" w:hAnsi="Arial" w:cs="Arial"/>
                <w:b/>
                <w:bCs/>
                <w:sz w:val="24"/>
                <w:szCs w:val="24"/>
              </w:rPr>
              <w:t>understand what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insects we have around our garden, exploring their habitat and what they need to live</w:t>
            </w:r>
          </w:p>
        </w:tc>
        <w:tc>
          <w:tcPr>
            <w:tcW w:w="1766" w:type="dxa"/>
          </w:tcPr>
          <w:p w14:paraId="6BF24B7F" w14:textId="211ECCD5" w:rsidR="00576C74" w:rsidRDefault="002E4411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Children and staff</w:t>
            </w:r>
          </w:p>
        </w:tc>
        <w:tc>
          <w:tcPr>
            <w:tcW w:w="2212" w:type="dxa"/>
          </w:tcPr>
          <w:p w14:paraId="49474B29" w14:textId="0A4EB5AD" w:rsidR="00576C74" w:rsidRDefault="002E4411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week to create and ongoing for reviewing </w:t>
            </w:r>
          </w:p>
        </w:tc>
        <w:tc>
          <w:tcPr>
            <w:tcW w:w="2117" w:type="dxa"/>
          </w:tcPr>
          <w:p w14:paraId="74A2EE2D" w14:textId="77777777" w:rsidR="00576C74" w:rsidRDefault="002E4411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Charts</w:t>
            </w:r>
          </w:p>
          <w:p w14:paraId="647C5E44" w14:textId="77777777" w:rsidR="002E4411" w:rsidRDefault="002E4411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Photographs </w:t>
            </w:r>
          </w:p>
          <w:p w14:paraId="4F1B3FD5" w14:textId="5B8BA5FE" w:rsidR="002E4411" w:rsidRDefault="002E4411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Children’s art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36CA359" w14:textId="77777777" w:rsidR="00576C74" w:rsidRDefault="00576C7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6C74" w14:paraId="373176DC" w14:textId="77777777" w:rsidTr="00576C74">
        <w:tc>
          <w:tcPr>
            <w:tcW w:w="2972" w:type="dxa"/>
          </w:tcPr>
          <w:p w14:paraId="383D15F3" w14:textId="46D96DB1" w:rsidR="00576C74" w:rsidRDefault="00136C0E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Plant wild flowers to attract insects</w:t>
            </w:r>
          </w:p>
        </w:tc>
        <w:tc>
          <w:tcPr>
            <w:tcW w:w="2268" w:type="dxa"/>
          </w:tcPr>
          <w:p w14:paraId="1A7FE784" w14:textId="6CE4A259" w:rsidR="00576C74" w:rsidRDefault="000E5E2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 will help to plant </w:t>
            </w:r>
            <w:r w:rsidR="006D3210">
              <w:rPr>
                <w:rFonts w:ascii="Arial" w:hAnsi="Arial" w:cs="Arial"/>
                <w:b/>
                <w:bCs/>
                <w:sz w:val="24"/>
                <w:szCs w:val="24"/>
              </w:rPr>
              <w:t>flower seeds to help attract insects to the garden</w:t>
            </w:r>
          </w:p>
        </w:tc>
        <w:tc>
          <w:tcPr>
            <w:tcW w:w="1766" w:type="dxa"/>
          </w:tcPr>
          <w:p w14:paraId="37E17D6F" w14:textId="77777777" w:rsidR="00576C74" w:rsidRDefault="00576C7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14:paraId="6095D3EE" w14:textId="77777777" w:rsidR="00576C74" w:rsidRDefault="00576C7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14:paraId="6EF02BAC" w14:textId="77777777" w:rsidR="00576C74" w:rsidRDefault="00576C7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0EC85A00" w14:textId="77777777" w:rsidR="00576C74" w:rsidRDefault="00576C7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76C74" w14:paraId="732693CF" w14:textId="77777777" w:rsidTr="00576C74">
        <w:tc>
          <w:tcPr>
            <w:tcW w:w="2972" w:type="dxa"/>
          </w:tcPr>
          <w:p w14:paraId="7FA9ACFC" w14:textId="632524EF" w:rsidR="00576C74" w:rsidRDefault="0003660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Measure </w:t>
            </w:r>
            <w:r w:rsidR="00AA5C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biodiversity of living </w:t>
            </w:r>
            <w:r w:rsidR="00AA5C2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things in our gardens eco system</w:t>
            </w:r>
            <w:r w:rsidR="002368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throughout the seasons</w:t>
            </w:r>
          </w:p>
        </w:tc>
        <w:tc>
          <w:tcPr>
            <w:tcW w:w="2268" w:type="dxa"/>
          </w:tcPr>
          <w:p w14:paraId="2B5E424C" w14:textId="35EB52C0" w:rsidR="00576C74" w:rsidRDefault="00133369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To give children a better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understanding of how </w:t>
            </w:r>
            <w:r w:rsidR="00AF58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weather </w:t>
            </w:r>
            <w:r w:rsidR="00AF58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impacts on wild life  </w:t>
            </w:r>
          </w:p>
        </w:tc>
        <w:tc>
          <w:tcPr>
            <w:tcW w:w="1766" w:type="dxa"/>
          </w:tcPr>
          <w:p w14:paraId="5A223619" w14:textId="3176C0D8" w:rsidR="00576C74" w:rsidRDefault="003C518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Children and staff </w:t>
            </w:r>
          </w:p>
        </w:tc>
        <w:tc>
          <w:tcPr>
            <w:tcW w:w="2212" w:type="dxa"/>
          </w:tcPr>
          <w:p w14:paraId="6D824AC6" w14:textId="54FE7736" w:rsidR="00576C74" w:rsidRDefault="003C518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Throughout the year</w:t>
            </w:r>
          </w:p>
        </w:tc>
        <w:tc>
          <w:tcPr>
            <w:tcW w:w="2117" w:type="dxa"/>
          </w:tcPr>
          <w:p w14:paraId="19E5850C" w14:textId="77777777" w:rsidR="00576C74" w:rsidRDefault="003C518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Charts </w:t>
            </w:r>
          </w:p>
          <w:p w14:paraId="330E83E5" w14:textId="77777777" w:rsidR="003C5185" w:rsidRDefault="003C5185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Children voice </w:t>
            </w:r>
          </w:p>
          <w:p w14:paraId="3A7B8B23" w14:textId="688DF94D" w:rsidR="003C5185" w:rsidRDefault="00A82D0B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Photograph s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0958546" w14:textId="77777777" w:rsidR="00576C74" w:rsidRDefault="00576C74" w:rsidP="00576C74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01740C" w14:textId="77777777" w:rsidR="00272FA3" w:rsidRPr="00FD7526" w:rsidRDefault="00272FA3" w:rsidP="00272FA3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p w14:paraId="09A9D03C" w14:textId="77777777" w:rsidR="00272FA3" w:rsidRPr="00FD7526" w:rsidRDefault="00272FA3" w:rsidP="00F257BC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</w:p>
    <w:sectPr w:rsidR="00272FA3" w:rsidRPr="00FD7526" w:rsidSect="00F257BC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5B3C1" w14:textId="77777777" w:rsidR="00E91DCF" w:rsidRDefault="00E91DCF" w:rsidP="00FD7526">
      <w:pPr>
        <w:spacing w:after="0" w:line="240" w:lineRule="auto"/>
      </w:pPr>
      <w:r>
        <w:separator/>
      </w:r>
    </w:p>
  </w:endnote>
  <w:endnote w:type="continuationSeparator" w:id="0">
    <w:p w14:paraId="57852E7A" w14:textId="77777777" w:rsidR="00E91DCF" w:rsidRDefault="00E91DCF" w:rsidP="00FD7526">
      <w:pPr>
        <w:spacing w:after="0" w:line="240" w:lineRule="auto"/>
      </w:pPr>
      <w:r>
        <w:continuationSeparator/>
      </w:r>
    </w:p>
  </w:endnote>
  <w:endnote w:type="continuationNotice" w:id="1">
    <w:p w14:paraId="7359B304" w14:textId="77777777" w:rsidR="00E91DCF" w:rsidRDefault="00E91D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827FE" w14:textId="77777777" w:rsidR="00E91DCF" w:rsidRDefault="00E91DCF" w:rsidP="00FD7526">
      <w:pPr>
        <w:spacing w:after="0" w:line="240" w:lineRule="auto"/>
      </w:pPr>
      <w:r>
        <w:separator/>
      </w:r>
    </w:p>
  </w:footnote>
  <w:footnote w:type="continuationSeparator" w:id="0">
    <w:p w14:paraId="6CEA89E9" w14:textId="77777777" w:rsidR="00E91DCF" w:rsidRDefault="00E91DCF" w:rsidP="00FD7526">
      <w:pPr>
        <w:spacing w:after="0" w:line="240" w:lineRule="auto"/>
      </w:pPr>
      <w:r>
        <w:continuationSeparator/>
      </w:r>
    </w:p>
  </w:footnote>
  <w:footnote w:type="continuationNotice" w:id="1">
    <w:p w14:paraId="7A1D6F44" w14:textId="77777777" w:rsidR="00E91DCF" w:rsidRDefault="00E91D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036605"/>
    <w:rsid w:val="000E5E29"/>
    <w:rsid w:val="00123AFD"/>
    <w:rsid w:val="00133369"/>
    <w:rsid w:val="00136C0E"/>
    <w:rsid w:val="001405EF"/>
    <w:rsid w:val="001477DC"/>
    <w:rsid w:val="00152F11"/>
    <w:rsid w:val="001E281F"/>
    <w:rsid w:val="001F13F8"/>
    <w:rsid w:val="0023680E"/>
    <w:rsid w:val="00246923"/>
    <w:rsid w:val="00257585"/>
    <w:rsid w:val="00272FA3"/>
    <w:rsid w:val="00283674"/>
    <w:rsid w:val="002868A9"/>
    <w:rsid w:val="002C36DB"/>
    <w:rsid w:val="002C7BF6"/>
    <w:rsid w:val="002D7E5C"/>
    <w:rsid w:val="002E4411"/>
    <w:rsid w:val="002F0D06"/>
    <w:rsid w:val="00361C81"/>
    <w:rsid w:val="003C5185"/>
    <w:rsid w:val="003C7E09"/>
    <w:rsid w:val="005435CC"/>
    <w:rsid w:val="00576C74"/>
    <w:rsid w:val="005B306C"/>
    <w:rsid w:val="005E2CD0"/>
    <w:rsid w:val="006447AA"/>
    <w:rsid w:val="00684743"/>
    <w:rsid w:val="006D3210"/>
    <w:rsid w:val="00705DC3"/>
    <w:rsid w:val="0073137B"/>
    <w:rsid w:val="007B6B2E"/>
    <w:rsid w:val="00837CD2"/>
    <w:rsid w:val="0087111A"/>
    <w:rsid w:val="008807F4"/>
    <w:rsid w:val="00885CAE"/>
    <w:rsid w:val="00897374"/>
    <w:rsid w:val="00934252"/>
    <w:rsid w:val="009B25AE"/>
    <w:rsid w:val="00A371E1"/>
    <w:rsid w:val="00A82D0B"/>
    <w:rsid w:val="00AA5C23"/>
    <w:rsid w:val="00AD3AE2"/>
    <w:rsid w:val="00AE04C8"/>
    <w:rsid w:val="00AE1B02"/>
    <w:rsid w:val="00AF589C"/>
    <w:rsid w:val="00B05E0C"/>
    <w:rsid w:val="00B425E6"/>
    <w:rsid w:val="00B838F3"/>
    <w:rsid w:val="00B955B5"/>
    <w:rsid w:val="00D131B6"/>
    <w:rsid w:val="00E275DF"/>
    <w:rsid w:val="00E6186C"/>
    <w:rsid w:val="00E91DCF"/>
    <w:rsid w:val="00ED2EB7"/>
    <w:rsid w:val="00F257BC"/>
    <w:rsid w:val="00F27DF2"/>
    <w:rsid w:val="00F27E3A"/>
    <w:rsid w:val="00F47CA4"/>
    <w:rsid w:val="00F8522F"/>
    <w:rsid w:val="00FD7526"/>
    <w:rsid w:val="01A0F967"/>
    <w:rsid w:val="038C89B3"/>
    <w:rsid w:val="0537913A"/>
    <w:rsid w:val="05B35D5E"/>
    <w:rsid w:val="05BD88FF"/>
    <w:rsid w:val="062A8E6B"/>
    <w:rsid w:val="06EF61B4"/>
    <w:rsid w:val="0C3C4A85"/>
    <w:rsid w:val="0D81F821"/>
    <w:rsid w:val="0E5C0949"/>
    <w:rsid w:val="1136639F"/>
    <w:rsid w:val="12AE8161"/>
    <w:rsid w:val="15C9BC95"/>
    <w:rsid w:val="16A3778A"/>
    <w:rsid w:val="19A4BB6B"/>
    <w:rsid w:val="1D325878"/>
    <w:rsid w:val="1E1C42A0"/>
    <w:rsid w:val="1E3B87CC"/>
    <w:rsid w:val="1F7AB02D"/>
    <w:rsid w:val="1FFDFBC0"/>
    <w:rsid w:val="202002C8"/>
    <w:rsid w:val="20979D6F"/>
    <w:rsid w:val="2265CC7B"/>
    <w:rsid w:val="269D6D87"/>
    <w:rsid w:val="29302809"/>
    <w:rsid w:val="2AF79B5A"/>
    <w:rsid w:val="2C72D132"/>
    <w:rsid w:val="2D1CB05A"/>
    <w:rsid w:val="2E33CCBC"/>
    <w:rsid w:val="2E484796"/>
    <w:rsid w:val="2E973FF2"/>
    <w:rsid w:val="308FAD54"/>
    <w:rsid w:val="3136554D"/>
    <w:rsid w:val="3316DE4C"/>
    <w:rsid w:val="338C1433"/>
    <w:rsid w:val="3587EEF9"/>
    <w:rsid w:val="3832FC4D"/>
    <w:rsid w:val="3914A67E"/>
    <w:rsid w:val="3C0A648D"/>
    <w:rsid w:val="3F06C153"/>
    <w:rsid w:val="4111E5F3"/>
    <w:rsid w:val="41F38171"/>
    <w:rsid w:val="4320B760"/>
    <w:rsid w:val="43FDC820"/>
    <w:rsid w:val="442C6E50"/>
    <w:rsid w:val="44A26345"/>
    <w:rsid w:val="454E94FB"/>
    <w:rsid w:val="45CEDEBF"/>
    <w:rsid w:val="46B611CC"/>
    <w:rsid w:val="4788D794"/>
    <w:rsid w:val="47FA4390"/>
    <w:rsid w:val="48D4DEA4"/>
    <w:rsid w:val="49F929B5"/>
    <w:rsid w:val="4BB096BC"/>
    <w:rsid w:val="4BEB5150"/>
    <w:rsid w:val="4F72046C"/>
    <w:rsid w:val="50E69F35"/>
    <w:rsid w:val="510FA9EB"/>
    <w:rsid w:val="53504B88"/>
    <w:rsid w:val="563862EF"/>
    <w:rsid w:val="56994E5F"/>
    <w:rsid w:val="59944A5F"/>
    <w:rsid w:val="5A627B3F"/>
    <w:rsid w:val="5CC8DB09"/>
    <w:rsid w:val="5F82EC51"/>
    <w:rsid w:val="5F909C84"/>
    <w:rsid w:val="6069624B"/>
    <w:rsid w:val="60A052C7"/>
    <w:rsid w:val="63E543D8"/>
    <w:rsid w:val="63FE2BFA"/>
    <w:rsid w:val="652EF6E3"/>
    <w:rsid w:val="6AAD00C0"/>
    <w:rsid w:val="6BFB1291"/>
    <w:rsid w:val="6DC7985D"/>
    <w:rsid w:val="7048A56D"/>
    <w:rsid w:val="732F1044"/>
    <w:rsid w:val="7AAFCE02"/>
    <w:rsid w:val="7B9C799D"/>
    <w:rsid w:val="7D4CD0E4"/>
    <w:rsid w:val="7F07F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77A39"/>
  <w15:chartTrackingRefBased/>
  <w15:docId w15:val="{B7F4C472-5861-449F-8052-EC0013B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Mrs McMahon</cp:lastModifiedBy>
  <cp:revision>40</cp:revision>
  <dcterms:created xsi:type="dcterms:W3CDTF">2020-04-08T12:44:00Z</dcterms:created>
  <dcterms:modified xsi:type="dcterms:W3CDTF">2020-05-03T13:03:00Z</dcterms:modified>
</cp:coreProperties>
</file>